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Nom : </w:t>
      </w:r>
    </w:p>
    <w:p>
      <w:pPr>
        <w:pStyle w:val="Corps A"/>
        <w:rPr>
          <w:rStyle w:val="Aucun"/>
        </w:rPr>
      </w:pP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Nom de profil social Instagram :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Nom de profil social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Facebook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  <w:tab/>
        <w:tab/>
        <w:tab/>
        <w:tab/>
        <w:tab/>
        <w:tab/>
        <w:tab/>
        <w:tab/>
        <w:tab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Nom de profil social Twitter : 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rent connu pour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(ex: voix 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aise de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)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Genre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 culturel : (ex : 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tre, cin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ma, concert, etc.)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Titre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Lieu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Adresse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Dates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et horaires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Lien vers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spectacle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  <w:tab/>
        <w:tab/>
        <w:tab/>
        <w:tab/>
        <w:tab/>
        <w:tab/>
        <w:tab/>
        <w:tab/>
        <w:tab/>
        <w:tab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Lien vers 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tre ou salle de spectacle 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teaser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(pas de fichier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chargeable) 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Lien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servations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Photo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  <w:tab/>
        <w:tab/>
        <w:tab/>
        <w:tab/>
        <w:tab/>
        <w:tab/>
        <w:tab/>
        <w:tab/>
      </w:r>
      <w:r>
        <w:rPr>
          <w:rStyle w:val="Aucun"/>
        </w:rPr>
        <w:br w:type="textWrapping"/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Affiche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</w:rPr>
        <w:br w:type="textWrapping"/>
        <w:br w:type="textWrapping"/>
      </w:r>
      <w:r>
        <w:rPr>
          <w:rStyle w:val="Aucun"/>
          <w:rtl w:val="0"/>
          <w:lang w:val="fr-FR"/>
        </w:rPr>
        <w:t>Articles/critiques presse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Lien page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Les Voix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</w:rPr>
        <w:br w:type="textWrapping"/>
      </w:r>
    </w:p>
    <w:p>
      <w:pPr>
        <w:pStyle w:val="Corps A"/>
      </w:pPr>
      <w:r>
        <w:rPr>
          <w:rStyle w:val="Aucun"/>
          <w:rtl w:val="0"/>
          <w:lang w:val="fr-FR"/>
        </w:rPr>
        <w:t>Envoyer deux semaines minimum avant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nement</w:t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>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"mailto:val.fontaine@orange.fr"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val.fontaine@orange.fr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 xml:space="preserve">ET </w:t>
      </w:r>
      <w:r>
        <w:rPr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Sharon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"mailto:sharonmann.paris@gmail.com"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sharonma</w:t>
      </w:r>
      <w:r>
        <w:rPr>
          <w:rStyle w:val="Hyperlink.0"/>
          <w:rtl w:val="0"/>
        </w:rPr>
        <w:t>nn.paris@gmail.com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